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9D5138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138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9D5138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138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9D5138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F90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138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9D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D5138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240F90">
        <w:rPr>
          <w:rFonts w:ascii="Times New Roman" w:hAnsi="Times New Roman"/>
          <w:sz w:val="28"/>
          <w:szCs w:val="28"/>
        </w:rPr>
        <w:t xml:space="preserve">в аукционе </w:t>
      </w:r>
      <w:r w:rsidR="009D5138" w:rsidRPr="00240F90">
        <w:rPr>
          <w:rFonts w:ascii="Times New Roman" w:hAnsi="Times New Roman"/>
          <w:sz w:val="28"/>
          <w:szCs w:val="28"/>
        </w:rPr>
        <w:t>Продажа нежилого помещения по ул. Тельмана, д. 47а, пом. 117</w:t>
      </w:r>
      <w:r w:rsidRPr="00240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240F90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</w:p>
    <w:p w:rsidR="00AA73C2" w:rsidRPr="009D5138" w:rsidRDefault="00240F90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="00C82132" w:rsidRPr="009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138" w:rsidRPr="009D5138">
        <w:rPr>
          <w:rFonts w:ascii="Times New Roman" w:eastAsia="Times New Roman" w:hAnsi="Times New Roman"/>
          <w:sz w:val="28"/>
          <w:szCs w:val="28"/>
          <w:lang w:eastAsia="ru-RU"/>
        </w:rPr>
        <w:t>Поливанов А.В.</w:t>
      </w:r>
    </w:p>
    <w:sectPr w:rsidR="00AA73C2" w:rsidRPr="009D5138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240F90"/>
    <w:rsid w:val="0055607B"/>
    <w:rsid w:val="005C07B5"/>
    <w:rsid w:val="007C51A7"/>
    <w:rsid w:val="00856187"/>
    <w:rsid w:val="008A0FF0"/>
    <w:rsid w:val="009D5138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B6D56-C90C-44BE-9A43-BAEBEDAF0500}"/>
</file>

<file path=customXml/itemProps2.xml><?xml version="1.0" encoding="utf-8"?>
<ds:datastoreItem xmlns:ds="http://schemas.openxmlformats.org/officeDocument/2006/customXml" ds:itemID="{E3D381E0-1188-459C-AEC3-367F7D5344E2}"/>
</file>

<file path=customXml/itemProps3.xml><?xml version="1.0" encoding="utf-8"?>
<ds:datastoreItem xmlns:ds="http://schemas.openxmlformats.org/officeDocument/2006/customXml" ds:itemID="{E1643C87-74D8-4E48-BED3-48E56E9B2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2017-09-11T08:09:00Z</dcterms:created>
  <dcterms:modified xsi:type="dcterms:W3CDTF">2017-09-11T08:09:00Z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